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08"/>
        <w:gridCol w:w="6768"/>
      </w:tblGrid>
      <w:tr w:rsidR="00282908" w14:paraId="121D777D" w14:textId="77777777" w:rsidTr="009B3E87">
        <w:tc>
          <w:tcPr>
            <w:tcW w:w="2808" w:type="dxa"/>
          </w:tcPr>
          <w:p w14:paraId="1E4F68E9" w14:textId="77777777" w:rsidR="00282908" w:rsidRDefault="00282908">
            <w:r>
              <w:t>Infrastructure for Cultural Activities</w:t>
            </w:r>
          </w:p>
        </w:tc>
        <w:tc>
          <w:tcPr>
            <w:tcW w:w="6768" w:type="dxa"/>
          </w:tcPr>
          <w:p w14:paraId="0BB54177" w14:textId="046D60BE" w:rsidR="000E6BBE" w:rsidRDefault="000E6BBE" w:rsidP="000E6BBE">
            <w:hyperlink r:id="rId4" w:history="1">
              <w:r w:rsidR="00180859">
                <w:rPr>
                  <w:rStyle w:val="Hyperlink"/>
                </w:rPr>
                <w:t>https://www.hrmmv.org/documents/AQAR-2023-24/Criterion 4/4.1.2_Table1.pdf</w:t>
              </w:r>
            </w:hyperlink>
          </w:p>
          <w:p w14:paraId="439D1705" w14:textId="77777777" w:rsidR="000E6BBE" w:rsidRDefault="000E6BBE" w:rsidP="000E6BBE"/>
          <w:p w14:paraId="2E2FB66B" w14:textId="77777777" w:rsidR="000E6BBE" w:rsidRDefault="000E6BBE" w:rsidP="000E6BBE"/>
          <w:p w14:paraId="67786DE9" w14:textId="38C0366F" w:rsidR="00282908" w:rsidRDefault="00282908" w:rsidP="000E6BBE"/>
        </w:tc>
      </w:tr>
      <w:tr w:rsidR="00282908" w14:paraId="776DA561" w14:textId="77777777" w:rsidTr="009B3E87">
        <w:tc>
          <w:tcPr>
            <w:tcW w:w="2808" w:type="dxa"/>
          </w:tcPr>
          <w:p w14:paraId="0F7DA2D9" w14:textId="77777777" w:rsidR="00282908" w:rsidRDefault="00282908" w:rsidP="00282908">
            <w:r>
              <w:t>Infrastructure for Sports Activities</w:t>
            </w:r>
          </w:p>
        </w:tc>
        <w:tc>
          <w:tcPr>
            <w:tcW w:w="6768" w:type="dxa"/>
          </w:tcPr>
          <w:p w14:paraId="0E2A9D69" w14:textId="4C4285EE" w:rsidR="000E6BBE" w:rsidRDefault="000E6BBE" w:rsidP="000E6BBE">
            <w:hyperlink r:id="rId5" w:history="1">
              <w:r w:rsidR="00180859">
                <w:rPr>
                  <w:rStyle w:val="Hyperlink"/>
                </w:rPr>
                <w:t>https://www.hrmmv.org/documents/AQAR-2023-24/Criterion 4/4.1.2_Table2.pdf</w:t>
              </w:r>
            </w:hyperlink>
          </w:p>
          <w:p w14:paraId="61DD074B" w14:textId="40F50615" w:rsidR="00282908" w:rsidRDefault="00282908"/>
        </w:tc>
      </w:tr>
    </w:tbl>
    <w:p w14:paraId="1AFE54AE" w14:textId="77777777" w:rsidR="00634955" w:rsidRDefault="00634955"/>
    <w:sectPr w:rsidR="00634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908"/>
    <w:rsid w:val="000E6BBE"/>
    <w:rsid w:val="00180859"/>
    <w:rsid w:val="00282908"/>
    <w:rsid w:val="00634955"/>
    <w:rsid w:val="009B3E87"/>
    <w:rsid w:val="00B1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A88EE"/>
  <w15:docId w15:val="{840DD82F-2329-46D4-9BD9-CFC159B2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rmmv.org/documents/AQAR-2023-24/Criterion%204/4.1.2_Table2.pdf" TargetMode="External"/><Relationship Id="rId4" Type="http://schemas.openxmlformats.org/officeDocument/2006/relationships/hyperlink" Target="https://www.hrmmv.org/documents/AQAR-2023-24/Criterion%204/4.1.2_Table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Urvi Mishra</cp:lastModifiedBy>
  <cp:revision>5</cp:revision>
  <dcterms:created xsi:type="dcterms:W3CDTF">2023-07-26T08:39:00Z</dcterms:created>
  <dcterms:modified xsi:type="dcterms:W3CDTF">2024-12-30T10:36:00Z</dcterms:modified>
</cp:coreProperties>
</file>